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CE" w:rsidRDefault="00FC6D3E" w:rsidP="00D05C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41616"/>
          <w:kern w:val="36"/>
          <w:sz w:val="28"/>
          <w:szCs w:val="28"/>
          <w:lang w:eastAsia="ru-RU"/>
        </w:rPr>
      </w:pPr>
      <w:r w:rsidRPr="00D05CCE">
        <w:rPr>
          <w:rFonts w:ascii="Times New Roman" w:eastAsia="Times New Roman" w:hAnsi="Times New Roman" w:cs="Times New Roman"/>
          <w:b/>
          <w:color w:val="141616"/>
          <w:kern w:val="36"/>
          <w:sz w:val="28"/>
          <w:szCs w:val="28"/>
          <w:lang w:eastAsia="ru-RU"/>
        </w:rPr>
        <w:t xml:space="preserve">Детям - игра, студентам - практика. </w:t>
      </w:r>
    </w:p>
    <w:p w:rsidR="00FC6D3E" w:rsidRDefault="00FC6D3E" w:rsidP="00D05C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41616"/>
          <w:kern w:val="36"/>
          <w:sz w:val="28"/>
          <w:szCs w:val="28"/>
          <w:lang w:eastAsia="ru-RU"/>
        </w:rPr>
      </w:pPr>
      <w:r w:rsidRPr="00D05CCE">
        <w:rPr>
          <w:rFonts w:ascii="Times New Roman" w:eastAsia="Times New Roman" w:hAnsi="Times New Roman" w:cs="Times New Roman"/>
          <w:b/>
          <w:color w:val="141616"/>
          <w:kern w:val="36"/>
          <w:sz w:val="28"/>
          <w:szCs w:val="28"/>
          <w:lang w:eastAsia="ru-RU"/>
        </w:rPr>
        <w:t>Детсад в Ревде оснастили "Lego-центром"</w:t>
      </w:r>
    </w:p>
    <w:p w:rsidR="00D05CCE" w:rsidRPr="00D05CCE" w:rsidRDefault="00D05CCE" w:rsidP="00D05C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41616"/>
          <w:kern w:val="36"/>
          <w:sz w:val="28"/>
          <w:szCs w:val="28"/>
          <w:lang w:eastAsia="ru-RU"/>
        </w:rPr>
      </w:pPr>
    </w:p>
    <w:p w:rsidR="00FC6D3E" w:rsidRPr="00FC6D3E" w:rsidRDefault="00FC6D3E" w:rsidP="00FC6D3E">
      <w:pPr>
        <w:spacing w:after="0" w:line="301" w:lineRule="atLeast"/>
        <w:rPr>
          <w:rFonts w:ascii="Arial" w:eastAsia="Times New Roman" w:hAnsi="Arial" w:cs="Arial"/>
          <w:color w:val="27252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919191"/>
          <w:sz w:val="18"/>
          <w:szCs w:val="18"/>
          <w:lang w:eastAsia="ru-RU"/>
        </w:rPr>
        <w:drawing>
          <wp:inline distT="0" distB="0" distL="0" distR="0">
            <wp:extent cx="5828857" cy="3620510"/>
            <wp:effectExtent l="19050" t="0" r="443" b="0"/>
            <wp:docPr id="1" name="Рисунок 1" descr="http://www.revda-novosti.ru/public/upload/image/sadi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da-novosti.ru/public/upload/image/sadik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095" cy="362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3E" w:rsidRPr="00D05CCE" w:rsidRDefault="00FC6D3E" w:rsidP="00D05CCE">
      <w:pPr>
        <w:spacing w:after="285" w:line="301" w:lineRule="atLeast"/>
        <w:jc w:val="both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В пятидесятом детском саду Ревды появилась комната </w:t>
      </w:r>
      <w:proofErr w:type="spellStart"/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Lego</w:t>
      </w:r>
      <w:proofErr w:type="spellEnd"/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. На уроках технического творчества малыши смогут сами создавать игрушки. 25 ноября дошкольное образовательное учреждение получило статус базовой площадки </w:t>
      </w:r>
      <w:proofErr w:type="spellStart"/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ревдинского</w:t>
      </w:r>
      <w:proofErr w:type="spellEnd"/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 Педагогического колледжа. Сейчас его студентам будет, где оттачивать практические навыки профессии.</w:t>
      </w:r>
    </w:p>
    <w:p w:rsidR="00FC6D3E" w:rsidRPr="00D05CCE" w:rsidRDefault="00FC6D3E" w:rsidP="00D05CCE">
      <w:pPr>
        <w:spacing w:after="285" w:line="301" w:lineRule="atLeast"/>
        <w:jc w:val="both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Лариса </w:t>
      </w:r>
      <w:proofErr w:type="spellStart"/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Бормотова</w:t>
      </w:r>
      <w:proofErr w:type="spellEnd"/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, директор Педагогического колледжа:</w:t>
      </w:r>
    </w:p>
    <w:p w:rsidR="00FC6D3E" w:rsidRPr="00D05CCE" w:rsidRDefault="00FC6D3E" w:rsidP="00D05CCE">
      <w:pPr>
        <w:spacing w:after="285" w:line="301" w:lineRule="atLeast"/>
        <w:jc w:val="both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- Я надеюсь, что наше сотрудничество будет плодотворным. Мы будем вместе учить и студентов и детей и педагогов Западного управленческого округа применять конструкторы в образовательном процессе дошкольных образовательных учреждений.</w:t>
      </w:r>
    </w:p>
    <w:p w:rsidR="00FC6D3E" w:rsidRPr="00FC6D3E" w:rsidRDefault="00FC6D3E" w:rsidP="00FC6D3E">
      <w:pPr>
        <w:spacing w:after="0" w:line="301" w:lineRule="atLeast"/>
        <w:rPr>
          <w:rFonts w:ascii="Arial" w:eastAsia="Times New Roman" w:hAnsi="Arial" w:cs="Arial"/>
          <w:color w:val="27252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919191"/>
          <w:sz w:val="18"/>
          <w:szCs w:val="18"/>
          <w:lang w:eastAsia="ru-RU"/>
        </w:rPr>
        <w:drawing>
          <wp:inline distT="0" distB="0" distL="0" distR="0">
            <wp:extent cx="5175434" cy="2254103"/>
            <wp:effectExtent l="19050" t="0" r="6166" b="0"/>
            <wp:docPr id="2" name="Рисунок 2" descr="http://www.revda-novosti.ru/public/upload/image/sadi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vda-novosti.ru/public/upload/image/sadik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193" cy="225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3E" w:rsidRPr="00D05CCE" w:rsidRDefault="00FC6D3E" w:rsidP="00D05CCE">
      <w:pPr>
        <w:spacing w:after="285" w:line="301" w:lineRule="atLeast"/>
        <w:jc w:val="both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Появление базовой конструкторской площадки стало возможным благодаря комплексной программе Уральской инженерной школы и Министерства образования области, местных администрации и Управления образования.</w:t>
      </w:r>
    </w:p>
    <w:p w:rsidR="00FC6D3E" w:rsidRPr="00D05CCE" w:rsidRDefault="00FC6D3E" w:rsidP="00D05CCE">
      <w:pPr>
        <w:spacing w:after="285" w:line="301" w:lineRule="atLeast"/>
        <w:jc w:val="both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lastRenderedPageBreak/>
        <w:t>В честь открытия Lego-центра дошколята подготовили  концерт с песнями, танцами и стихами.</w:t>
      </w:r>
    </w:p>
    <w:p w:rsidR="00FC6D3E" w:rsidRPr="00D05CCE" w:rsidRDefault="00FC6D3E" w:rsidP="00D05CCE">
      <w:pPr>
        <w:spacing w:after="285" w:line="301" w:lineRule="atLeast"/>
        <w:jc w:val="both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Маленькие артисты детсада и стали первыми посетителями яркой и занимательной комнаты.</w:t>
      </w:r>
    </w:p>
    <w:p w:rsidR="00FC6D3E" w:rsidRPr="00FC6D3E" w:rsidRDefault="00FC6D3E" w:rsidP="00FC6D3E">
      <w:pPr>
        <w:spacing w:after="0" w:line="301" w:lineRule="atLeast"/>
        <w:rPr>
          <w:rFonts w:ascii="Arial" w:eastAsia="Times New Roman" w:hAnsi="Arial" w:cs="Arial"/>
          <w:color w:val="27252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919191"/>
          <w:sz w:val="18"/>
          <w:szCs w:val="18"/>
          <w:lang w:eastAsia="ru-RU"/>
        </w:rPr>
        <w:drawing>
          <wp:inline distT="0" distB="0" distL="0" distR="0">
            <wp:extent cx="6020036" cy="3561907"/>
            <wp:effectExtent l="19050" t="0" r="0" b="0"/>
            <wp:docPr id="3" name="Рисунок 3" descr="http://www.revda-novosti.ru/public/upload/image/sadik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vda-novosti.ru/public/upload/image/sadik_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946" cy="356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3E" w:rsidRPr="00D05CCE" w:rsidRDefault="00FC6D3E" w:rsidP="00D05CCE">
      <w:pPr>
        <w:spacing w:after="285" w:line="301" w:lineRule="atLeast"/>
        <w:jc w:val="both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Елена  </w:t>
      </w:r>
      <w:proofErr w:type="spellStart"/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Домрачева</w:t>
      </w:r>
      <w:proofErr w:type="spellEnd"/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, заместитель </w:t>
      </w:r>
      <w:proofErr w:type="gramStart"/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заведующей</w:t>
      </w:r>
      <w:proofErr w:type="gramEnd"/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 детского сада №50:</w:t>
      </w:r>
    </w:p>
    <w:p w:rsidR="00FC6D3E" w:rsidRPr="00D05CCE" w:rsidRDefault="00FC6D3E" w:rsidP="00D05CCE">
      <w:pPr>
        <w:spacing w:after="285" w:line="301" w:lineRule="atLeast"/>
        <w:jc w:val="both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- Им представится возможность открыть дверь в мир науки, передовых технологий и, конечно, наши педагоги будут передавать свой опыт работы с </w:t>
      </w:r>
      <w:proofErr w:type="spellStart"/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конструкторАми</w:t>
      </w:r>
      <w:proofErr w:type="spellEnd"/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 </w:t>
      </w:r>
      <w:proofErr w:type="spellStart"/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Lego</w:t>
      </w:r>
      <w:proofErr w:type="spellEnd"/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 своим педагогам и студентам.</w:t>
      </w:r>
    </w:p>
    <w:p w:rsidR="00FC6D3E" w:rsidRPr="00D05CCE" w:rsidRDefault="00FC6D3E" w:rsidP="00D05CCE">
      <w:pPr>
        <w:spacing w:after="285" w:line="301" w:lineRule="atLeast"/>
        <w:jc w:val="both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Лариса </w:t>
      </w:r>
      <w:proofErr w:type="spellStart"/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Хитева</w:t>
      </w:r>
      <w:proofErr w:type="spellEnd"/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, Вадим Макаров, телекомпания «Единство</w:t>
      </w:r>
      <w:proofErr w:type="gramStart"/>
      <w:r w:rsidRPr="00D05CCE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»..</w:t>
      </w:r>
      <w:proofErr w:type="gramEnd"/>
    </w:p>
    <w:p w:rsidR="00410A34" w:rsidRPr="00D05CCE" w:rsidRDefault="00410A34" w:rsidP="00FC6D3E">
      <w:pPr>
        <w:spacing w:after="285" w:line="30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CCE">
        <w:rPr>
          <w:rFonts w:ascii="Times New Roman" w:hAnsi="Times New Roman" w:cs="Times New Roman"/>
          <w:b/>
          <w:sz w:val="24"/>
          <w:szCs w:val="24"/>
        </w:rPr>
        <w:t>https://youtu.be/RhxG06wwOxc</w:t>
      </w:r>
    </w:p>
    <w:p w:rsidR="008678EC" w:rsidRPr="00D05CCE" w:rsidRDefault="008678EC">
      <w:pPr>
        <w:rPr>
          <w:rFonts w:ascii="Times New Roman" w:hAnsi="Times New Roman" w:cs="Times New Roman"/>
          <w:sz w:val="24"/>
          <w:szCs w:val="24"/>
        </w:rPr>
      </w:pPr>
    </w:p>
    <w:sectPr w:rsidR="008678EC" w:rsidRPr="00D05CCE" w:rsidSect="00D05C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6D3E"/>
    <w:rsid w:val="0003011C"/>
    <w:rsid w:val="000E3BA9"/>
    <w:rsid w:val="000E728C"/>
    <w:rsid w:val="004007D6"/>
    <w:rsid w:val="00410A34"/>
    <w:rsid w:val="008678EC"/>
    <w:rsid w:val="00A76189"/>
    <w:rsid w:val="00D05CCE"/>
    <w:rsid w:val="00FC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EC"/>
  </w:style>
  <w:style w:type="paragraph" w:styleId="1">
    <w:name w:val="heading 1"/>
    <w:basedOn w:val="a"/>
    <w:link w:val="10"/>
    <w:uiPriority w:val="9"/>
    <w:qFormat/>
    <w:rsid w:val="00FC6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6</cp:revision>
  <dcterms:created xsi:type="dcterms:W3CDTF">2015-12-07T12:20:00Z</dcterms:created>
  <dcterms:modified xsi:type="dcterms:W3CDTF">2015-12-21T08:03:00Z</dcterms:modified>
</cp:coreProperties>
</file>