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524" w:rsidRPr="00731524" w:rsidRDefault="00731524" w:rsidP="00BE7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eeSans" w:hAnsi="Times New Roman" w:cs="Times New Roman"/>
          <w:sz w:val="24"/>
          <w:szCs w:val="24"/>
        </w:rPr>
      </w:pPr>
    </w:p>
    <w:p w:rsidR="00731524" w:rsidRPr="00BE7AB0" w:rsidRDefault="00BE7AB0" w:rsidP="00BE7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AB0">
        <w:rPr>
          <w:rFonts w:ascii="Times New Roman" w:hAnsi="Times New Roman" w:cs="Times New Roman"/>
          <w:b/>
          <w:bCs/>
          <w:sz w:val="28"/>
          <w:szCs w:val="28"/>
        </w:rPr>
        <w:t>Взаимодействие с центром образовательной робототехники</w:t>
      </w:r>
    </w:p>
    <w:p w:rsidR="00BE7AB0" w:rsidRDefault="00BE7AB0" w:rsidP="002E42E3">
      <w:pPr>
        <w:spacing w:after="0" w:line="360" w:lineRule="auto"/>
        <w:jc w:val="both"/>
        <w:rPr>
          <w:rFonts w:ascii="Times New Roman" w:hAnsi="Times New Roman" w:cs="Times New Roman"/>
          <w:color w:val="162C36"/>
          <w:sz w:val="28"/>
          <w:szCs w:val="28"/>
        </w:rPr>
      </w:pPr>
    </w:p>
    <w:p w:rsidR="00731524" w:rsidRPr="00731524" w:rsidRDefault="00731524" w:rsidP="002E42E3">
      <w:pPr>
        <w:spacing w:after="0" w:line="360" w:lineRule="auto"/>
        <w:jc w:val="both"/>
        <w:rPr>
          <w:rFonts w:ascii="Times New Roman" w:eastAsia="FreeSans" w:hAnsi="Times New Roman" w:cs="Times New Roman"/>
          <w:sz w:val="28"/>
          <w:szCs w:val="28"/>
        </w:rPr>
      </w:pPr>
      <w:r w:rsidRPr="0025654B">
        <w:rPr>
          <w:rFonts w:ascii="Times New Roman" w:hAnsi="Times New Roman" w:cs="Times New Roman"/>
          <w:color w:val="162C36"/>
          <w:sz w:val="28"/>
          <w:szCs w:val="28"/>
        </w:rPr>
        <w:t>Центр образовательной робототехники</w:t>
      </w:r>
      <w:r>
        <w:rPr>
          <w:rFonts w:ascii="Times New Roman" w:hAnsi="Times New Roman" w:cs="Times New Roman"/>
          <w:color w:val="162C36"/>
          <w:sz w:val="28"/>
          <w:szCs w:val="28"/>
        </w:rPr>
        <w:t xml:space="preserve">, который </w:t>
      </w:r>
      <w:r w:rsidRPr="0025654B">
        <w:rPr>
          <w:rFonts w:ascii="Times New Roman" w:hAnsi="Times New Roman" w:cs="Times New Roman"/>
          <w:color w:val="162C36"/>
          <w:sz w:val="28"/>
          <w:szCs w:val="28"/>
        </w:rPr>
        <w:t xml:space="preserve"> является структурным</w:t>
      </w:r>
      <w:r w:rsidRPr="0025654B">
        <w:rPr>
          <w:rFonts w:ascii="Times New Roman" w:hAnsi="Times New Roman" w:cs="Times New Roman"/>
          <w:color w:val="162C36"/>
          <w:sz w:val="28"/>
          <w:szCs w:val="28"/>
          <w:shd w:val="clear" w:color="auto" w:fill="D7EEE9"/>
        </w:rPr>
        <w:t xml:space="preserve"> </w:t>
      </w:r>
      <w:r w:rsidRPr="0025654B">
        <w:rPr>
          <w:rFonts w:ascii="Times New Roman" w:hAnsi="Times New Roman" w:cs="Times New Roman"/>
          <w:color w:val="162C36"/>
          <w:sz w:val="28"/>
          <w:szCs w:val="28"/>
        </w:rPr>
        <w:t>подразделением муниципального казенного учреждения дополнительного</w:t>
      </w:r>
      <w:r w:rsidRPr="0025654B">
        <w:rPr>
          <w:rFonts w:ascii="Times New Roman" w:hAnsi="Times New Roman" w:cs="Times New Roman"/>
          <w:color w:val="162C36"/>
          <w:sz w:val="28"/>
          <w:szCs w:val="28"/>
          <w:shd w:val="clear" w:color="auto" w:fill="D7EEE9"/>
        </w:rPr>
        <w:t xml:space="preserve"> </w:t>
      </w:r>
      <w:r w:rsidRPr="0025654B">
        <w:rPr>
          <w:rFonts w:ascii="Times New Roman" w:hAnsi="Times New Roman" w:cs="Times New Roman"/>
          <w:color w:val="162C36"/>
          <w:sz w:val="28"/>
          <w:szCs w:val="28"/>
        </w:rPr>
        <w:t>образования «Станция юных техников» (</w:t>
      </w:r>
      <w:hyperlink r:id="rId4" w:tgtFrame="_blank" w:history="1">
        <w:r w:rsidRPr="0025654B">
          <w:rPr>
            <w:rStyle w:val="a3"/>
            <w:rFonts w:ascii="Times New Roman" w:hAnsi="Times New Roman" w:cs="Times New Roman"/>
            <w:color w:val="41809F"/>
            <w:sz w:val="28"/>
            <w:szCs w:val="28"/>
            <w:u w:val="none"/>
          </w:rPr>
          <w:t>http://texnikrev.ucoz.ru</w:t>
        </w:r>
      </w:hyperlink>
      <w:r w:rsidRPr="0025654B">
        <w:rPr>
          <w:rFonts w:ascii="Times New Roman" w:hAnsi="Times New Roman" w:cs="Times New Roman"/>
          <w:color w:val="162C36"/>
          <w:sz w:val="28"/>
          <w:szCs w:val="28"/>
        </w:rPr>
        <w:t>) и базовой</w:t>
      </w:r>
      <w:r w:rsidRPr="0025654B">
        <w:rPr>
          <w:rFonts w:ascii="Times New Roman" w:hAnsi="Times New Roman" w:cs="Times New Roman"/>
          <w:color w:val="162C36"/>
          <w:sz w:val="28"/>
          <w:szCs w:val="28"/>
          <w:shd w:val="clear" w:color="auto" w:fill="D7EEE9"/>
        </w:rPr>
        <w:t xml:space="preserve"> </w:t>
      </w:r>
      <w:r w:rsidRPr="0025654B">
        <w:rPr>
          <w:rFonts w:ascii="Times New Roman" w:hAnsi="Times New Roman" w:cs="Times New Roman"/>
          <w:color w:val="162C36"/>
          <w:sz w:val="28"/>
          <w:szCs w:val="28"/>
        </w:rPr>
        <w:t xml:space="preserve">площадкой ГАОДО </w:t>
      </w:r>
      <w:proofErr w:type="gramStart"/>
      <w:r w:rsidRPr="0025654B">
        <w:rPr>
          <w:rFonts w:ascii="Times New Roman" w:hAnsi="Times New Roman" w:cs="Times New Roman"/>
          <w:color w:val="162C36"/>
          <w:sz w:val="28"/>
          <w:szCs w:val="28"/>
        </w:rPr>
        <w:t>СО</w:t>
      </w:r>
      <w:proofErr w:type="gramEnd"/>
      <w:r w:rsidRPr="0025654B">
        <w:rPr>
          <w:rFonts w:ascii="Times New Roman" w:hAnsi="Times New Roman" w:cs="Times New Roman"/>
          <w:color w:val="162C36"/>
          <w:sz w:val="28"/>
          <w:szCs w:val="28"/>
        </w:rPr>
        <w:t xml:space="preserve"> «Дворец молодёжи» (</w:t>
      </w:r>
      <w:hyperlink r:id="rId5" w:tgtFrame="_blank" w:history="1">
        <w:r w:rsidRPr="0025654B">
          <w:rPr>
            <w:rStyle w:val="a3"/>
            <w:rFonts w:ascii="Times New Roman" w:hAnsi="Times New Roman" w:cs="Times New Roman"/>
            <w:color w:val="41809F"/>
            <w:sz w:val="28"/>
            <w:szCs w:val="28"/>
            <w:u w:val="none"/>
          </w:rPr>
          <w:t>http://dm-centre.ru</w:t>
        </w:r>
      </w:hyperlink>
      <w:r w:rsidRPr="0025654B">
        <w:rPr>
          <w:rFonts w:ascii="Times New Roman" w:hAnsi="Times New Roman" w:cs="Times New Roman"/>
          <w:color w:val="162C36"/>
          <w:sz w:val="28"/>
          <w:szCs w:val="28"/>
        </w:rPr>
        <w:t>) по развитию</w:t>
      </w:r>
      <w:r w:rsidRPr="0025654B">
        <w:rPr>
          <w:rFonts w:ascii="Times New Roman" w:hAnsi="Times New Roman" w:cs="Times New Roman"/>
          <w:color w:val="162C36"/>
          <w:sz w:val="28"/>
          <w:szCs w:val="28"/>
          <w:shd w:val="clear" w:color="auto" w:fill="D7EEE9"/>
        </w:rPr>
        <w:t xml:space="preserve"> </w:t>
      </w:r>
      <w:r w:rsidRPr="0025654B">
        <w:rPr>
          <w:rFonts w:ascii="Times New Roman" w:hAnsi="Times New Roman" w:cs="Times New Roman"/>
          <w:color w:val="162C36"/>
          <w:sz w:val="28"/>
          <w:szCs w:val="28"/>
        </w:rPr>
        <w:t>инновационного технического творчества, робототехники</w:t>
      </w:r>
      <w:r>
        <w:rPr>
          <w:rFonts w:ascii="Times New Roman" w:hAnsi="Times New Roman" w:cs="Times New Roman"/>
          <w:color w:val="162C36"/>
          <w:sz w:val="28"/>
          <w:szCs w:val="28"/>
        </w:rPr>
        <w:t>,  в</w:t>
      </w:r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 рамках работы проекта «Инженерная школа» </w:t>
      </w:r>
      <w:r>
        <w:rPr>
          <w:rFonts w:ascii="Times New Roman" w:eastAsia="FreeSans" w:hAnsi="Times New Roman" w:cs="Times New Roman"/>
          <w:sz w:val="28"/>
          <w:szCs w:val="28"/>
        </w:rPr>
        <w:t xml:space="preserve">пригласили к себе </w:t>
      </w:r>
      <w:r w:rsidRPr="00731524">
        <w:rPr>
          <w:rFonts w:ascii="Times New Roman" w:eastAsia="FreeSans" w:hAnsi="Times New Roman" w:cs="Times New Roman"/>
          <w:sz w:val="28"/>
          <w:szCs w:val="28"/>
        </w:rPr>
        <w:t>воспитанников детского сада № 50</w:t>
      </w:r>
      <w:r>
        <w:rPr>
          <w:rFonts w:ascii="Times New Roman" w:eastAsia="FreeSans" w:hAnsi="Times New Roman" w:cs="Times New Roman"/>
          <w:sz w:val="28"/>
          <w:szCs w:val="28"/>
        </w:rPr>
        <w:t xml:space="preserve"> (корпус по ул. К.Либкнехта 45а). </w:t>
      </w:r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Дети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данного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детского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 сада на базе своего</w:t>
      </w:r>
      <w:r>
        <w:rPr>
          <w:rFonts w:ascii="Times New Roman" w:eastAsia="FreeSans" w:hAnsi="Times New Roman" w:cs="Times New Roman"/>
          <w:sz w:val="28"/>
          <w:szCs w:val="28"/>
        </w:rPr>
        <w:t xml:space="preserve"> </w:t>
      </w:r>
      <w:r w:rsidRPr="00731524">
        <w:rPr>
          <w:rFonts w:ascii="Times New Roman" w:eastAsia="FreeSans" w:hAnsi="Times New Roman" w:cs="Times New Roman"/>
          <w:sz w:val="28"/>
          <w:szCs w:val="28"/>
        </w:rPr>
        <w:t>учреждения уже не первый год изучают LEGO-конструирование</w:t>
      </w:r>
      <w:r>
        <w:rPr>
          <w:rFonts w:ascii="Times New Roman" w:eastAsia="FreeSans" w:hAnsi="Times New Roman" w:cs="Times New Roman"/>
          <w:sz w:val="28"/>
          <w:szCs w:val="28"/>
        </w:rPr>
        <w:t>.</w:t>
      </w:r>
    </w:p>
    <w:p w:rsidR="00731524" w:rsidRPr="00731524" w:rsidRDefault="00731524" w:rsidP="002E4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FreeSans" w:hAnsi="Times New Roman" w:cs="Times New Roman"/>
          <w:sz w:val="28"/>
          <w:szCs w:val="28"/>
        </w:rPr>
      </w:pPr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Учителя начальных классов и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по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 совместительству педагоги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роботехники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 (Алексеева</w:t>
      </w:r>
      <w:r>
        <w:rPr>
          <w:rFonts w:ascii="Times New Roman" w:eastAsia="FreeSans" w:hAnsi="Times New Roman" w:cs="Times New Roman"/>
          <w:sz w:val="28"/>
          <w:szCs w:val="28"/>
        </w:rPr>
        <w:t xml:space="preserve"> </w:t>
      </w:r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Н.А. и Мамонова Г.В)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подготовили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занятие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 для детей подготовительной группы.</w:t>
      </w:r>
      <w:r>
        <w:rPr>
          <w:rFonts w:ascii="Times New Roman" w:eastAsia="FreeSans" w:hAnsi="Times New Roman" w:cs="Times New Roman"/>
          <w:sz w:val="28"/>
          <w:szCs w:val="28"/>
        </w:rPr>
        <w:t xml:space="preserve"> </w:t>
      </w:r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Сначала дети познакомились с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кабинетами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,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где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 хранятся все конструкторы, узнали</w:t>
      </w:r>
      <w:r>
        <w:rPr>
          <w:rFonts w:ascii="Times New Roman" w:eastAsia="FreeSans" w:hAnsi="Times New Roman" w:cs="Times New Roman"/>
          <w:sz w:val="28"/>
          <w:szCs w:val="28"/>
        </w:rPr>
        <w:t xml:space="preserve"> </w:t>
      </w:r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различные их разновидности, посмотрели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готовые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модели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, а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потом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 прошли в класс для</w:t>
      </w:r>
      <w:r>
        <w:rPr>
          <w:rFonts w:ascii="Times New Roman" w:eastAsia="FreeSans" w:hAnsi="Times New Roman" w:cs="Times New Roman"/>
          <w:sz w:val="28"/>
          <w:szCs w:val="28"/>
        </w:rPr>
        <w:t xml:space="preserve"> </w:t>
      </w:r>
      <w:r w:rsidRPr="00731524">
        <w:rPr>
          <w:rFonts w:ascii="Times New Roman" w:eastAsia="FreeSans" w:hAnsi="Times New Roman" w:cs="Times New Roman"/>
          <w:sz w:val="28"/>
          <w:szCs w:val="28"/>
        </w:rPr>
        <w:t>выполнения практической части.</w:t>
      </w:r>
      <w:r>
        <w:rPr>
          <w:rFonts w:ascii="Times New Roman" w:eastAsia="FreeSans" w:hAnsi="Times New Roman" w:cs="Times New Roman"/>
          <w:sz w:val="28"/>
          <w:szCs w:val="28"/>
        </w:rPr>
        <w:t xml:space="preserve"> </w:t>
      </w:r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Здесь им помогли ученики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третьего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класса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>. Малыши собирали из большого</w:t>
      </w:r>
      <w:r>
        <w:rPr>
          <w:rFonts w:ascii="Times New Roman" w:eastAsia="FreeSans" w:hAnsi="Times New Roman" w:cs="Times New Roman"/>
          <w:sz w:val="28"/>
          <w:szCs w:val="28"/>
        </w:rPr>
        <w:t xml:space="preserve"> </w:t>
      </w:r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конструктора волчка и запускали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его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, а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третьеклассники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 с помощью конструктора LEGO</w:t>
      </w:r>
      <w:r>
        <w:rPr>
          <w:rFonts w:ascii="Times New Roman" w:eastAsia="FreeSans" w:hAnsi="Times New Roman" w:cs="Times New Roman"/>
          <w:sz w:val="28"/>
          <w:szCs w:val="28"/>
        </w:rPr>
        <w:t xml:space="preserve">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WeDo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 собрали тоже волчок,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но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запустили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его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 уже при помощи специальной</w:t>
      </w:r>
      <w:r>
        <w:rPr>
          <w:rFonts w:ascii="Times New Roman" w:eastAsia="FreeSans" w:hAnsi="Times New Roman" w:cs="Times New Roman"/>
          <w:sz w:val="28"/>
          <w:szCs w:val="28"/>
        </w:rPr>
        <w:t xml:space="preserve"> </w:t>
      </w:r>
      <w:r w:rsidRPr="00731524">
        <w:rPr>
          <w:rFonts w:ascii="Times New Roman" w:eastAsia="FreeSans" w:hAnsi="Times New Roman" w:cs="Times New Roman"/>
          <w:sz w:val="28"/>
          <w:szCs w:val="28"/>
        </w:rPr>
        <w:t>компьютерной программы.</w:t>
      </w:r>
    </w:p>
    <w:p w:rsidR="008678EC" w:rsidRDefault="00731524" w:rsidP="002E4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FreeSans" w:hAnsi="Times New Roman" w:cs="Times New Roman"/>
          <w:sz w:val="28"/>
          <w:szCs w:val="28"/>
        </w:rPr>
      </w:pP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Таким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образом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,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получилось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соревнование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.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Чей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волчок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прокрутится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дольше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>? Детей</w:t>
      </w:r>
      <w:r>
        <w:rPr>
          <w:rFonts w:ascii="Times New Roman" w:eastAsia="FreeSans" w:hAnsi="Times New Roman" w:cs="Times New Roman"/>
          <w:sz w:val="28"/>
          <w:szCs w:val="28"/>
        </w:rPr>
        <w:t xml:space="preserve"> </w:t>
      </w:r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меньше всего волновал ответ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на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этот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вопрос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, в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это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 </w:t>
      </w:r>
      <w:proofErr w:type="spellStart"/>
      <w:r w:rsidRPr="00731524">
        <w:rPr>
          <w:rFonts w:ascii="Times New Roman" w:eastAsia="FreeSans" w:hAnsi="Times New Roman" w:cs="Times New Roman"/>
          <w:sz w:val="28"/>
          <w:szCs w:val="28"/>
        </w:rPr>
        <w:t>время</w:t>
      </w:r>
      <w:proofErr w:type="spellEnd"/>
      <w:r w:rsidRPr="00731524">
        <w:rPr>
          <w:rFonts w:ascii="Times New Roman" w:eastAsia="FreeSans" w:hAnsi="Times New Roman" w:cs="Times New Roman"/>
          <w:sz w:val="28"/>
          <w:szCs w:val="28"/>
        </w:rPr>
        <w:t xml:space="preserve"> они удивленно и радостно</w:t>
      </w:r>
      <w:r>
        <w:rPr>
          <w:rFonts w:ascii="Times New Roman" w:eastAsia="FreeSans" w:hAnsi="Times New Roman" w:cs="Times New Roman"/>
          <w:sz w:val="28"/>
          <w:szCs w:val="28"/>
        </w:rPr>
        <w:t xml:space="preserve"> </w:t>
      </w:r>
      <w:r w:rsidRPr="00731524">
        <w:rPr>
          <w:rFonts w:ascii="Times New Roman" w:eastAsia="FreeSans" w:hAnsi="Times New Roman" w:cs="Times New Roman"/>
          <w:sz w:val="28"/>
          <w:szCs w:val="28"/>
        </w:rPr>
        <w:t>наблюдали за всем происходящим.</w:t>
      </w:r>
    </w:p>
    <w:p w:rsidR="00C26340" w:rsidRDefault="00C26340" w:rsidP="002E4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FreeSans" w:hAnsi="Times New Roman" w:cs="Times New Roman"/>
          <w:sz w:val="28"/>
          <w:szCs w:val="28"/>
        </w:rPr>
      </w:pPr>
    </w:p>
    <w:p w:rsidR="00C26340" w:rsidRDefault="00C26340" w:rsidP="002E4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FreeSans" w:hAnsi="Times New Roman" w:cs="Times New Roman"/>
          <w:sz w:val="28"/>
          <w:szCs w:val="28"/>
        </w:rPr>
      </w:pPr>
    </w:p>
    <w:p w:rsidR="00C26340" w:rsidRPr="00731524" w:rsidRDefault="00C26340" w:rsidP="002E4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310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6340" w:rsidRPr="00731524" w:rsidSect="00867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24"/>
    <w:rsid w:val="002E42E3"/>
    <w:rsid w:val="00731524"/>
    <w:rsid w:val="007D63CE"/>
    <w:rsid w:val="008678EC"/>
    <w:rsid w:val="00BE7AB0"/>
    <w:rsid w:val="00C26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5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6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dm-centre.ru/" TargetMode="External"/><Relationship Id="rId4" Type="http://schemas.openxmlformats.org/officeDocument/2006/relationships/hyperlink" Target="http://texnikrev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225</Words>
  <Characters>1283</Characters>
  <Application>Microsoft Office Word</Application>
  <DocSecurity>0</DocSecurity>
  <Lines>10</Lines>
  <Paragraphs>3</Paragraphs>
  <ScaleCrop>false</ScaleCrop>
  <Company>Microsoft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2016-12-13T06:50:00Z</dcterms:created>
  <dcterms:modified xsi:type="dcterms:W3CDTF">2016-12-13T07:11:00Z</dcterms:modified>
</cp:coreProperties>
</file>