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D0" w:rsidRPr="00AA33D0" w:rsidRDefault="00FC3274" w:rsidP="00AA33D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BEF" w:rsidRDefault="00D51BEF" w:rsidP="00D51BEF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</w:t>
      </w:r>
      <w:r w:rsidR="00FC3274">
        <w:rPr>
          <w:b/>
          <w:i/>
          <w:sz w:val="28"/>
          <w:szCs w:val="28"/>
        </w:rPr>
        <w:t>!</w:t>
      </w:r>
    </w:p>
    <w:p w:rsidR="00FC3274" w:rsidRDefault="00FC3274" w:rsidP="00D51BEF">
      <w:pPr>
        <w:pStyle w:val="a3"/>
        <w:jc w:val="center"/>
        <w:rPr>
          <w:b/>
          <w:i/>
          <w:sz w:val="28"/>
          <w:szCs w:val="28"/>
        </w:rPr>
      </w:pPr>
    </w:p>
    <w:p w:rsidR="00D51BEF" w:rsidRDefault="000C0032" w:rsidP="000C0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D51BEF" w:rsidRPr="00D51BEF">
        <w:rPr>
          <w:rFonts w:ascii="Times New Roman" w:hAnsi="Times New Roman" w:cs="Times New Roman"/>
          <w:sz w:val="28"/>
          <w:szCs w:val="28"/>
        </w:rPr>
        <w:t xml:space="preserve">ы продолжаем делиться с Вами нашими успехами и традициями! В этот раз мы познакомим Вас с </w:t>
      </w:r>
      <w:r w:rsidR="00D51BEF">
        <w:rPr>
          <w:rFonts w:ascii="Times New Roman" w:hAnsi="Times New Roman" w:cs="Times New Roman"/>
          <w:sz w:val="28"/>
          <w:szCs w:val="28"/>
        </w:rPr>
        <w:t xml:space="preserve">тем, как </w:t>
      </w:r>
      <w:r w:rsidR="00D51BEF"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жизни.</w:t>
      </w:r>
      <w:r w:rsid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слабое соматическое состояние напрямую связано и с развитием речи. Неговорящие или плохо говорящие дети часто болеют, а при частых простудных заболеваниях теряется система в работе при коррекции речевых нарушений.</w:t>
      </w:r>
    </w:p>
    <w:p w:rsidR="00D51BEF" w:rsidRPr="00D51BEF" w:rsidRDefault="00D51BEF" w:rsidP="00D5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  дошкольных учреждениях чаще всего используют следующие здоровьесберегающие технологии</w:t>
      </w:r>
      <w:r w:rsidRPr="00D5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51BEF" w:rsidRPr="00D51BEF" w:rsidRDefault="00D51BEF" w:rsidP="00D5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сохранения и стимулирования здоровья;</w:t>
      </w:r>
    </w:p>
    <w:p w:rsidR="00D51BEF" w:rsidRPr="00D51BEF" w:rsidRDefault="00D51BEF" w:rsidP="00D5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здоровому образу жизни;</w:t>
      </w:r>
    </w:p>
    <w:p w:rsidR="00D51BEF" w:rsidRPr="00F531F4" w:rsidRDefault="00D51BEF" w:rsidP="00D51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технологии.</w:t>
      </w:r>
    </w:p>
    <w:p w:rsidR="00F531F4" w:rsidRPr="00D51BEF" w:rsidRDefault="00F531F4" w:rsidP="00F5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BEF" w:rsidRDefault="00D51BEF" w:rsidP="00D51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BE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предлагаю подробнее остановиться на  технологиях  сохранения и стимулирования здоровья ребенка.</w:t>
      </w:r>
    </w:p>
    <w:p w:rsidR="00F531F4" w:rsidRPr="00D51BEF" w:rsidRDefault="00F531F4" w:rsidP="00D5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1" w:type="dxa"/>
        <w:jc w:val="center"/>
        <w:tblCellSpacing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475"/>
      </w:tblGrid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</w:rPr>
              <w:t>Название  технологии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</w:rPr>
              <w:t>Определение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 </w:t>
            </w: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Подвижные и спортивные игры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Это игры с правилами, где используются естественные движения, и достижение цели не  требует высоких физических и психических напряжений.</w:t>
            </w:r>
          </w:p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Спортивные игры – игры, которыми проводятся соревнования.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Дыхательная гимнастика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27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Специальные упражнения, позволяющие очистить  слизистую оболочку дыхательных путей, укрепить дыхательную мускулатуру, улучшить самочувствие ребенка.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>Насос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Это очень просто,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Стоя. Наклон вперёд-назад и т. д.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Покачай насос ты.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Наклоны влево-вправо, произнося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Налево-направо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«вжик-вжик».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Руками скользя,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Назад и вперёд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Наклоняться нельзя.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>Чайник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Чайник на плите стоял,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Сидя. Вдох.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Через носик пар пускал –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Выдох.</w:t>
            </w:r>
          </w:p>
          <w:p w:rsidR="00276029" w:rsidRPr="00441A45" w:rsidRDefault="00276029" w:rsidP="0027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«Паф-паф-паф-паф».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lastRenderedPageBreak/>
              <w:t>Профилактика плоскостопия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27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Упражнения на формирование мышечного корсета, выработку стереотипа правильной осанки, путь к здоровому образу жизни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Маме надо помогать,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Маме надо отдыхать.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Я на цыпочках хожу,                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Ходьба на носочках.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Я её не разбужу.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Тук-тук-тук-тук,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Моих пяточек слышен стук, 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Ходьба на пяточках.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Мои пяточки идут,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Меня к мамочке ведут.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Лёд да лёд, лёд да лёд, 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Ходьба на внутренней стороне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А по льду пингвин идёт.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стопы.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Скользкий лёд, скользкий лёд,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А пингвин не упадёт.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У медведя во бору   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Ходьба на внешней стороне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Грибы, ягоды беру.       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стопы.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А медведь молчит,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Не рычит и не урчит.</w:t>
            </w:r>
          </w:p>
          <w:p w:rsidR="00276029" w:rsidRDefault="00276029" w:rsidP="002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У медведя во бору</w:t>
            </w:r>
          </w:p>
          <w:p w:rsidR="00276029" w:rsidRPr="00441A45" w:rsidRDefault="00276029" w:rsidP="0027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Я и мёду наберу.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Профилактика осанки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FB0" w:rsidRDefault="00D51BEF" w:rsidP="006F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Применение и использование общеразвивающих упражнений  укрепляющих  мышцы  и  исправляющих форму стопы ребенка,  формирование и закрепление навыка правильной ходьбы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 дорожкам пыль летит,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Исходное положение: лёжа на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Гром грохочет, гром гремит!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спине, ноги вместе, руки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Спрячемся от грома,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вдоль туловища. Подтянуть</w:t>
            </w:r>
          </w:p>
          <w:p w:rsidR="006F0FB0" w:rsidRP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Громкого такого!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ноги к груди, обхватить руками.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                                      Перейти в исходное положение.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В голубой рубашке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Исходное положение: лёжа на</w:t>
            </w:r>
          </w:p>
          <w:p w:rsidR="006F0FB0" w:rsidRP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Бежит по дну овражка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животе, руки под подбородком.</w:t>
            </w:r>
          </w:p>
          <w:p w:rsidR="006F0FB0" w:rsidRP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Весёлый ручеёк.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Приподняться, прогнуть спину.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Запустим мы кораблики,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Вытянуть прямые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Бумажные кораблики,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руки перед собой</w:t>
            </w:r>
          </w:p>
          <w:p w:rsidR="00D51BEF" w:rsidRP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И путь их так далёк. 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и покачаться.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Гимнастика для глаз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6F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Упражнения для снятия глазного напряжения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>Кошка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Вот окошко распахнулось.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Руки развести в стороны.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Вышла кошка на карниз.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Имитация мягкой, грациозной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походки кошки.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Посмотрела кошка наверх.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Запрокинуть голову, посмотреть вверх.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Посмотрела кошка вниз.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Опустить голову, посмотреть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вниз.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Вот налево повернулась.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Повернуть голову к левому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lastRenderedPageBreak/>
              <w:t>плечу.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Проводила взглядом мух.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Повернуть голову к правому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плечу, взглядом проводить муху.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Потянулась, улыбнулась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Имитировать движения и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мимику.</w:t>
            </w:r>
          </w:p>
          <w:p w:rsidR="006F0FB0" w:rsidRPr="00441A45" w:rsidRDefault="006F0FB0" w:rsidP="006F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И уселась на карниз.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Сесть на свои места.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lastRenderedPageBreak/>
              <w:t>Ритмопластика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Система  физических упражнений, выполняемых под музыку, способствует развитию у детей мышечной свободы, выразительности, красоты, грациозности, ритмичности движений, музыкальности, чувство ритма и пластику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Релаксация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6F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Система расслабляющих упражнений, выполняемых под музыку, способствует развитию у детей мышечной свободы направленная на восстановление между процессами равновесия возбуждения и  торможения, снижение двигательного беспокойства (дыхание, мышечное расслабление).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 xml:space="preserve">Олени </w:t>
            </w:r>
            <w:r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  <w:t>(расслабление мышц рук)</w:t>
            </w:r>
          </w:p>
          <w:p w:rsidR="007018EB" w:rsidRDefault="006F0FB0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Посмотрите: мы – олени,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Руки скрещены над головой,</w:t>
            </w:r>
          </w:p>
          <w:p w:rsidR="007018EB" w:rsidRDefault="006F0FB0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Рвётся ветер нам навстречу.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Руки твёрдые, как у оленя рога.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Ветер стих,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пальцы широко расставлены</w:t>
            </w:r>
          </w:p>
          <w:p w:rsidR="007018EB" w:rsidRDefault="006F0FB0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Расправим плечи.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Держим так руки… Напряжение</w:t>
            </w:r>
          </w:p>
          <w:p w:rsidR="007018EB" w:rsidRDefault="006F0FB0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Руки снова на колени.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неприятно. Уронили руки на колени. 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А теперь – немного лени…</w:t>
            </w:r>
            <w:r w:rsidR="00701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</w:t>
            </w:r>
            <w:r w:rsidR="007018EB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Расслабились. Вдох-выдох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Руки не напряжены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И расслаб-ле-ны…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Знайте, девочки и мальчики,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Отдыхают наши пальчики.</w:t>
            </w:r>
          </w:p>
          <w:p w:rsidR="006F0FB0" w:rsidRDefault="006F0FB0" w:rsidP="006F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Дышится легко… ровно…</w:t>
            </w:r>
          </w:p>
          <w:p w:rsidR="006F0FB0" w:rsidRPr="007018EB" w:rsidRDefault="006F0FB0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глубоко…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Пальчиковая гимнастика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Тренировка  тонких движений пальцев кисти рук.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Массаж</w:t>
            </w:r>
          </w:p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(самомассаж)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70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Массаж, выполняемый собственноручно на своем теле (рук, ног и пр.)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 xml:space="preserve">Неболей-ка </w:t>
            </w:r>
            <w:r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  <w:t>(массаж горлышка)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Чтобы горло не болело,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Поглаживание поочерёдно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Мы погладим его смело.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ладонями сверху внизу.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Чтоб не кашлять, не чихать –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Указательными пальчиками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Будем носик растирать.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растираем носик снизу-вверх.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Лобик тоже разотрём,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Ладонь поставим козырьком.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Ладонями по очереди растираем лоб.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Вилку пальчиками сделай,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Делаем «вилочку» из пальчиков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указательного и большого.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Ушко ты погладь умело.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Разглаживаем ушки.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Знаем, знаем, да, да, да: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Хлопаем в ладоши.</w:t>
            </w:r>
          </w:p>
          <w:p w:rsidR="007018EB" w:rsidRPr="00441A45" w:rsidRDefault="007018EB" w:rsidP="0070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Нам простуда не страшна</w:t>
            </w:r>
          </w:p>
        </w:tc>
      </w:tr>
      <w:tr w:rsidR="00D51BEF" w:rsidRPr="00441A45" w:rsidTr="00276029">
        <w:trPr>
          <w:tblCellSpacing w:w="37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Pr="00441A45" w:rsidRDefault="00D51BEF" w:rsidP="007018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lastRenderedPageBreak/>
              <w:t>Точечный массаж</w:t>
            </w:r>
          </w:p>
        </w:tc>
        <w:tc>
          <w:tcPr>
            <w:tcW w:w="6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BEF" w:rsidRDefault="00D51BEF" w:rsidP="0070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</w:pPr>
            <w:r w:rsidRPr="00441A45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Точечный массаж – это механическое воздействие пальцами рук на строго  определенные участки  тела.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CD0000"/>
                <w:sz w:val="24"/>
                <w:szCs w:val="24"/>
              </w:rPr>
              <w:t>Мимическая зарядка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  <w:t>При выполнении этого упражнения необходимо помнить, что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24"/>
                <w:szCs w:val="24"/>
              </w:rPr>
              <w:t>массировать нужно подушечками пальцев, без нажима на кожу.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Хмурилка,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Ребёнок нахмурился,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указательные пальцы возле сведённых бровей.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Дразнилка,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Упражнение «Буратино»,ребёнок показывает язык.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Смешилка,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Указательные пальчики на щеках, ребёнок улыбается.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Страшилка.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Глаза широко открыты, руки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вытянуты вперёд, пальцы растопырены, рот открыт.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Это носик Бибка!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Указательные пальцы сведены на кончике носа.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А где твоя улыбка?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Дети отвечают улыбкой на вопрос педагога.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Хмурилка,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Массируется точка на лбу между бровями;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Дразнилка,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Массируются точки по краям</w:t>
            </w:r>
          </w:p>
          <w:p w:rsidR="007018EB" w:rsidRP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крыльев носа;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Смешилка,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Массируется точка по срединной линии лица на нижней челюсти, между нижней губой и подбородком.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Здесь живёт Страшилка.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Широко раскрывая рот, вытащить как можно дальше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язык, при этом потягивая с умеренной силой рукавами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мочки ушей сверху вниз.</w:t>
            </w:r>
          </w:p>
          <w:p w:rsidR="007018EB" w:rsidRDefault="007018EB" w:rsidP="00701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Это носик Бибка!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Поочерёдно подушечками указательных пальцев касаться кончика носа.</w:t>
            </w:r>
          </w:p>
          <w:p w:rsidR="007018EB" w:rsidRPr="00221B88" w:rsidRDefault="007018EB" w:rsidP="0022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А где твоя улыбка? </w:t>
            </w:r>
            <w:r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>Подушечками указательных</w:t>
            </w:r>
            <w:r w:rsidR="00221B88">
              <w:rPr>
                <w:rFonts w:ascii="Cambria,Italic" w:hAnsi="Cambria,Italic" w:cs="Cambria,Italic"/>
                <w:i/>
                <w:iCs/>
                <w:color w:val="0000FF"/>
                <w:sz w:val="24"/>
                <w:szCs w:val="24"/>
              </w:rPr>
              <w:t xml:space="preserve"> пальцев  массировать точки в углах рта.</w:t>
            </w:r>
          </w:p>
        </w:tc>
      </w:tr>
    </w:tbl>
    <w:p w:rsidR="00276029" w:rsidRDefault="00276029" w:rsidP="00D51BEF">
      <w:pPr>
        <w:pStyle w:val="a3"/>
        <w:rPr>
          <w:sz w:val="28"/>
          <w:szCs w:val="28"/>
        </w:rPr>
      </w:pPr>
    </w:p>
    <w:p w:rsidR="00D51BEF" w:rsidRDefault="00D51BEF" w:rsidP="00D51BEF">
      <w:pPr>
        <w:pStyle w:val="a3"/>
        <w:jc w:val="center"/>
        <w:rPr>
          <w:sz w:val="28"/>
          <w:szCs w:val="28"/>
        </w:rPr>
      </w:pPr>
    </w:p>
    <w:p w:rsidR="00D51BEF" w:rsidRDefault="00D51BEF" w:rsidP="00D51BEF">
      <w:pPr>
        <w:rPr>
          <w:rFonts w:ascii="Times New Roman" w:hAnsi="Times New Roman" w:cs="Times New Roman"/>
          <w:sz w:val="28"/>
          <w:szCs w:val="28"/>
        </w:rPr>
      </w:pPr>
    </w:p>
    <w:p w:rsidR="007018EB" w:rsidRDefault="007018EB"/>
    <w:sectPr w:rsidR="007018EB" w:rsidSect="0070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B01"/>
    <w:multiLevelType w:val="multilevel"/>
    <w:tmpl w:val="AF6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BEF"/>
    <w:rsid w:val="000C0032"/>
    <w:rsid w:val="00221B88"/>
    <w:rsid w:val="00241B21"/>
    <w:rsid w:val="00276029"/>
    <w:rsid w:val="006F0FB0"/>
    <w:rsid w:val="007018EB"/>
    <w:rsid w:val="00AA33D0"/>
    <w:rsid w:val="00D51BEF"/>
    <w:rsid w:val="00F531F4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46FC"/>
  <w15:docId w15:val="{5483B6D5-880C-4620-9EA1-7AD2F8D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51BE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4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51BEF"/>
    <w:rPr>
      <w:rFonts w:ascii="Times New Roman" w:eastAsia="Times New Roman" w:hAnsi="Times New Roman" w:cs="Times New Roman"/>
      <w:color w:val="000000"/>
      <w:sz w:val="40"/>
      <w:szCs w:val="24"/>
    </w:rPr>
  </w:style>
  <w:style w:type="paragraph" w:styleId="a5">
    <w:name w:val="No Spacing"/>
    <w:qFormat/>
    <w:rsid w:val="00D51BE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9</cp:revision>
  <dcterms:created xsi:type="dcterms:W3CDTF">2015-02-23T12:05:00Z</dcterms:created>
  <dcterms:modified xsi:type="dcterms:W3CDTF">2022-02-10T05:00:00Z</dcterms:modified>
</cp:coreProperties>
</file>