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DF" w:rsidRDefault="00A162DF" w:rsidP="00A162DF">
      <w:pPr>
        <w:shd w:val="clear" w:color="auto" w:fill="FFFFFF"/>
        <w:spacing w:after="1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4768215</wp:posOffset>
            </wp:positionH>
            <wp:positionV relativeFrom="paragraph">
              <wp:posOffset>-10160</wp:posOffset>
            </wp:positionV>
            <wp:extent cx="1971675" cy="1320800"/>
            <wp:effectExtent l="19050" t="0" r="9525" b="0"/>
            <wp:wrapTight wrapText="bothSides">
              <wp:wrapPolygon edited="0">
                <wp:start x="-209" y="0"/>
                <wp:lineTo x="-209" y="21185"/>
                <wp:lineTo x="21704" y="21185"/>
                <wp:lineTo x="21704" y="0"/>
                <wp:lineTo x="-209" y="0"/>
              </wp:wrapPolygon>
            </wp:wrapTight>
            <wp:docPr id="1" name="Рисунок 1" descr="http://cgon.rospotrebnadzor.ru/upload/medialibrary/48f/48ff274b9aa9554c072c460cf6753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48f/48ff274b9aa9554c072c460cf675327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 xml:space="preserve">1 декабря 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>–</w:t>
      </w:r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 xml:space="preserve"> </w:t>
      </w:r>
    </w:p>
    <w:p w:rsidR="00A162DF" w:rsidRPr="00A162DF" w:rsidRDefault="00A162DF" w:rsidP="00A162DF">
      <w:pPr>
        <w:shd w:val="clear" w:color="auto" w:fill="FFFFFF"/>
        <w:spacing w:after="1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b/>
          <w:bCs/>
          <w:kern w:val="36"/>
          <w:sz w:val="40"/>
          <w:szCs w:val="32"/>
          <w:lang w:eastAsia="ru-RU"/>
        </w:rPr>
        <w:t>Всемирный день борьбы со СПИДом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Каждый год в этот день пристальное внимание обращено серьёзнейшему инфекционному заболеванию, уносящему жизни.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Данные Глобальной статистики по ВИЧ (ЮНЭЙДС) за 2019г.:</w:t>
      </w:r>
    </w:p>
    <w:p w:rsidR="00A162DF" w:rsidRPr="00A162DF" w:rsidRDefault="00A162DF" w:rsidP="00A162DF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Общемировое число людей, живущих с ВИЧ, составляло 38,0 млн. человек: 36,2 млн -взрослых, 1,8 млн - дети в возрасте 0-14 лет.</w:t>
      </w:r>
    </w:p>
    <w:p w:rsidR="00A162DF" w:rsidRPr="00A162DF" w:rsidRDefault="00A162DF" w:rsidP="00A162DF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25,4 млн людей получали лечение (антиретровирусная терапия)</w:t>
      </w:r>
    </w:p>
    <w:p w:rsidR="00A162DF" w:rsidRPr="00A162DF" w:rsidRDefault="00A162DF" w:rsidP="00A162DF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Число новых случаев заражения ВИЧ составило 1,7 млн</w:t>
      </w:r>
    </w:p>
    <w:p w:rsidR="00A162DF" w:rsidRPr="00A162DF" w:rsidRDefault="00A162DF" w:rsidP="00A162DF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Число людей, умерших от сопутствующих СПИДу болезней, составило 690 000 человек</w:t>
      </w:r>
    </w:p>
    <w:p w:rsidR="00A162DF" w:rsidRPr="00A162DF" w:rsidRDefault="00A162DF" w:rsidP="00A162DF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 начала эпидемии заразились 75,7 млн человек, умерли от сопутствующих СПИДу болезней 32,7 млн человек</w:t>
      </w:r>
    </w:p>
    <w:p w:rsidR="00A162DF" w:rsidRPr="00A162DF" w:rsidRDefault="00A162DF" w:rsidP="00A162DF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81% людей, живущих </w:t>
      </w:r>
      <w:proofErr w:type="gram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с ВИЧ</w:t>
      </w:r>
      <w:proofErr w:type="gram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знали свой статус (около 7,1 млн людей с ВИЧ не знали о своём заболевании).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В Российской Федерации по состоянию на 30 июня 2020 г. кумулятивное количество зарегистрированных случаев ВИЧ-инфекции среди граждан Российской Федерации составило </w:t>
      </w:r>
      <w:r w:rsidRPr="00A162DF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1 465 102 человека (по предварительным данным).</w:t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К концу I полугодия 2020 г. в стране проживало 1 094 050 россиян с лабораторно выявленным диагнозом ВИЧ-инфекция, исключая 371 052 больных, умерших за весь период наблюдения (данные ФБУН ЦНИИ эпидемиологии </w:t>
      </w:r>
      <w:proofErr w:type="spellStart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Роспотребнадзора</w:t>
      </w:r>
      <w:proofErr w:type="spellEnd"/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).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Впервые Всемирный день борьбы со СПИДом был отмечен в 1988 году.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Этот день посвящён размышлениям, ответам на серьёзные вопросы, касающиеся эпидемии ВИЧ / СПИДа, памяти миллионов людей, которых мы потеряли за последние четыре десятилетия, оценке достижений за последний год и планам работы в наступающем году.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582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Достигнув глобальной цели по прекращению и обращению вспять распространения ВИЧ, мировые лидеры поставили «Ускоренные» цели на 2020 год по ускорению мер в ответ на ВИЧ и «Ликвидировать СПИД к 2030 году».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Тема Всемирного дня борьбы со СПИДом 2020 года: Прекращение</w:t>
      </w: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 эпидемии ВИЧ / СПИДа: устойчивость и влияние</w:t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, особенно актуальна в этом году, поскольку мир столкнулся с пандемией COVID-19.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В группе риска более тяжёлого течения COVID-19 люди с сопутствующими заболеваниями, с ослабленной иммунной системой.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4693920</wp:posOffset>
            </wp:positionH>
            <wp:positionV relativeFrom="paragraph">
              <wp:posOffset>260350</wp:posOffset>
            </wp:positionV>
            <wp:extent cx="2041525" cy="1524000"/>
            <wp:effectExtent l="19050" t="0" r="0" b="0"/>
            <wp:wrapTight wrapText="bothSides">
              <wp:wrapPolygon edited="0">
                <wp:start x="-202" y="0"/>
                <wp:lineTo x="-202" y="21330"/>
                <wp:lineTo x="21566" y="21330"/>
                <wp:lineTo x="21566" y="0"/>
                <wp:lineTo x="-202" y="0"/>
              </wp:wrapPolygon>
            </wp:wrapTight>
            <wp:docPr id="2" name="Рисунок 2" descr="http://cgon.rospotrebnadzor.ru/upload/medialibrary/7f0/7f0d5b28b2960d9774ffb912c002ea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f0/7f0d5b28b2960d9774ffb912c002ea6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Риск тяжёлого течения заболевания для людей с ВИЧ наибольший у людей с низким числом клеток CD4 и людей, не получающих антиретровирусную терапию.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Символ - красная лента.</w:t>
      </w:r>
    </w:p>
    <w:p w:rsidR="00A162DF" w:rsidRPr="00A162DF" w:rsidRDefault="00A162DF" w:rsidP="00A162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>Красная лента - не только украшение, она показывает всем, особенно людям, живущим с ВИЧ, и их семьям нашу поддержку.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A162DF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онлайн-мероприятие, обсудить в кругу знакомых 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                                     </w:t>
      </w: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Найдите время для тестирования.</w:t>
      </w:r>
    </w:p>
    <w:p w:rsidR="00A162DF" w:rsidRPr="00A162DF" w:rsidRDefault="00A162DF" w:rsidP="00A162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Пройдите тест на ВИЧ, получите медицинскую помощь.</w:t>
      </w:r>
    </w:p>
    <w:p w:rsidR="00EF2645" w:rsidRDefault="00A162DF" w:rsidP="00A162DF">
      <w:pPr>
        <w:shd w:val="clear" w:color="auto" w:fill="FFFFFF"/>
        <w:spacing w:after="0" w:line="240" w:lineRule="auto"/>
        <w:jc w:val="center"/>
      </w:pPr>
      <w:r w:rsidRPr="00A162DF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Если вы живете с ВИЧ, всегда оставайтесь под наблюдением, соблюдайте назначения врача.</w:t>
      </w:r>
    </w:p>
    <w:sectPr w:rsidR="00EF2645" w:rsidSect="00A162DF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A53DE"/>
    <w:multiLevelType w:val="multilevel"/>
    <w:tmpl w:val="5AD4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24B9A"/>
    <w:multiLevelType w:val="multilevel"/>
    <w:tmpl w:val="88BC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BA5DE4"/>
    <w:multiLevelType w:val="multilevel"/>
    <w:tmpl w:val="6270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E2402"/>
    <w:multiLevelType w:val="multilevel"/>
    <w:tmpl w:val="4A8A2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C67E1"/>
    <w:multiLevelType w:val="multilevel"/>
    <w:tmpl w:val="F79A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0D0834"/>
    <w:multiLevelType w:val="multilevel"/>
    <w:tmpl w:val="E376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DF"/>
    <w:rsid w:val="00A162DF"/>
    <w:rsid w:val="00E903BF"/>
    <w:rsid w:val="00EF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D182FE-F42C-4C56-B606-58B2BE0E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45"/>
  </w:style>
  <w:style w:type="paragraph" w:styleId="1">
    <w:name w:val="heading 1"/>
    <w:basedOn w:val="a"/>
    <w:link w:val="10"/>
    <w:uiPriority w:val="9"/>
    <w:qFormat/>
    <w:rsid w:val="00A162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2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62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3933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Пользователь Windows</cp:lastModifiedBy>
  <cp:revision>3</cp:revision>
  <dcterms:created xsi:type="dcterms:W3CDTF">2024-06-13T07:19:00Z</dcterms:created>
  <dcterms:modified xsi:type="dcterms:W3CDTF">2024-06-13T07:19:00Z</dcterms:modified>
</cp:coreProperties>
</file>